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58" w:rsidRDefault="00267558" w:rsidP="00267558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I - Tèx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te</w:t>
      </w:r>
    </w:p>
    <w:p w:rsidR="00267558" w:rsidRPr="00267558" w:rsidRDefault="00267558" w:rsidP="00267558">
      <w:pPr>
        <w:rPr>
          <w:rFonts w:ascii="Times New Roman" w:eastAsia="Times New Roman" w:hAnsi="Times New Roman"/>
          <w:szCs w:val="24"/>
          <w:lang w:eastAsia="fr-FR"/>
        </w:rPr>
      </w:pPr>
      <w:r w:rsidRPr="0026755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fr-FR"/>
        </w:rPr>
        <w:t> </w:t>
      </w:r>
    </w:p>
    <w:tbl>
      <w:tblPr>
        <w:tblW w:w="0" w:type="auto"/>
        <w:tblCellSpacing w:w="15" w:type="dxa"/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84"/>
      </w:tblGrid>
      <w:tr w:rsidR="00267558" w:rsidRPr="00267558" w:rsidTr="00267558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:rsidR="00267558" w:rsidRPr="00267558" w:rsidRDefault="00F2066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hyperlink r:id="rId5" w:history="1">
              <w:r w:rsidR="00267558" w:rsidRPr="00267558">
                <w:rPr>
                  <w:rFonts w:ascii="Arial" w:eastAsia="Times New Roman" w:hAnsi="Arial" w:cs="Arial"/>
                  <w:b/>
                  <w:bCs/>
                  <w:color w:val="0000FF"/>
                  <w:szCs w:val="24"/>
                  <w:u w:val="single"/>
                  <w:lang w:eastAsia="fr-FR"/>
                </w:rPr>
                <w:t>ESCOTAR</w:t>
              </w:r>
            </w:hyperlink>
          </w:p>
        </w:tc>
      </w:tr>
    </w:tbl>
    <w:p w:rsidR="00267558" w:rsidRPr="00267558" w:rsidRDefault="00267558" w:rsidP="00267558">
      <w:pPr>
        <w:rPr>
          <w:rFonts w:ascii="Times New Roman" w:eastAsia="Times New Roman" w:hAnsi="Times New Roman"/>
          <w:vanish/>
          <w:szCs w:val="24"/>
          <w:lang w:eastAsia="fr-FR"/>
        </w:rPr>
      </w:pPr>
    </w:p>
    <w:tbl>
      <w:tblPr>
        <w:tblW w:w="10500" w:type="dxa"/>
        <w:tblCellSpacing w:w="15" w:type="dxa"/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50"/>
        <w:gridCol w:w="5250"/>
      </w:tblGrid>
      <w:tr w:rsidR="00267558" w:rsidRPr="00267558" w:rsidTr="00267558">
        <w:trPr>
          <w:tblCellSpacing w:w="15" w:type="dxa"/>
        </w:trPr>
        <w:tc>
          <w:tcPr>
            <w:tcW w:w="2500" w:type="pct"/>
            <w:shd w:val="clear" w:color="auto" w:fill="FFCC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 Coma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 xml:space="preserve"> ‘quò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va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, Claudi ?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- Aquò v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a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 E tu, Joana ?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- Jo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 xml:space="preserve">aquò 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mau !</w:t>
            </w:r>
          </w:p>
          <w:p w:rsidR="00267558" w:rsidRPr="00267558" w:rsidRDefault="00267558" w:rsidP="00267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 Coma va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la santat Anna ?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 E ben,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 xml:space="preserve"> aquò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pòt anar. E tu Carina ?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 Va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pas tròp. </w:t>
            </w:r>
          </w:p>
          <w:p w:rsidR="00267558" w:rsidRPr="00267558" w:rsidRDefault="00267558" w:rsidP="00267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- Coma 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 xml:space="preserve">aquò 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 xml:space="preserve">i, 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amic ?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 Va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pas 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fòrt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b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en.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 E coma va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la Maria ?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- Vai atau-a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tau</w:t>
            </w:r>
          </w:p>
          <w:p w:rsidR="00267558" w:rsidRPr="00267558" w:rsidRDefault="00445859" w:rsidP="00267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- Qué de nè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u Leà ?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Arren. Tot es vie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lh !</w:t>
            </w:r>
          </w:p>
          <w:p w:rsidR="00267558" w:rsidRPr="00267558" w:rsidRDefault="00445859" w:rsidP="00267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- Adi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u Teò !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- Pòrta-te plan Antòni !</w:t>
            </w:r>
          </w:p>
          <w:p w:rsidR="00267558" w:rsidRPr="00267558" w:rsidRDefault="00267558" w:rsidP="004458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 Adis</w:t>
            </w:r>
            <w:r w:rsidR="00445859">
              <w:rPr>
                <w:rFonts w:ascii="Arial" w:eastAsia="Times New Roman" w:hAnsi="Arial" w:cs="Arial"/>
                <w:szCs w:val="24"/>
                <w:lang w:eastAsia="fr-FR"/>
              </w:rPr>
              <w:t>h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atz </w:t>
            </w:r>
            <w:r w:rsidR="00445859">
              <w:rPr>
                <w:rFonts w:ascii="Arial" w:eastAsia="Times New Roman" w:hAnsi="Arial" w:cs="Arial"/>
                <w:szCs w:val="24"/>
                <w:lang w:eastAsia="fr-FR"/>
              </w:rPr>
              <w:t>mossu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r, portatz-vos plan !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 Adis</w:t>
            </w:r>
            <w:r w:rsidR="00445859">
              <w:rPr>
                <w:rFonts w:ascii="Arial" w:eastAsia="Times New Roman" w:hAnsi="Arial" w:cs="Arial"/>
                <w:szCs w:val="24"/>
                <w:lang w:eastAsia="fr-FR"/>
              </w:rPr>
              <w:t>hatz a tot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s, siatz galhards e au còp que ven !</w:t>
            </w:r>
          </w:p>
        </w:tc>
        <w:tc>
          <w:tcPr>
            <w:tcW w:w="2500" w:type="pct"/>
            <w:shd w:val="clear" w:color="auto" w:fill="FFCC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- Adi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u Quim ! Coma va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ches vosauts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?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 Tot lo mond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e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va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ben !</w:t>
            </w:r>
          </w:p>
          <w:p w:rsidR="00267558" w:rsidRPr="00267558" w:rsidRDefault="00341365" w:rsidP="00267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- Bon ser Pèire. Quau es malaud a vòst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e ?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- Aquò’s lo J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an. Va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pas tròp ben.</w:t>
            </w:r>
          </w:p>
          <w:p w:rsidR="00267558" w:rsidRPr="00267558" w:rsidRDefault="00267558" w:rsidP="00267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 S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h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èi</w:t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ta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-te un moment !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- Non, m'escapi, su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i pressat.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341365">
              <w:rPr>
                <w:rFonts w:ascii="Arial" w:eastAsia="Times New Roman" w:hAnsi="Arial" w:cs="Arial"/>
                <w:szCs w:val="24"/>
                <w:lang w:eastAsia="fr-FR"/>
              </w:rPr>
              <w:t>- Adiu ! Pòrta-te bien !</w:t>
            </w:r>
          </w:p>
          <w:p w:rsidR="00267558" w:rsidRPr="00267558" w:rsidRDefault="00445859" w:rsidP="00267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- Qué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vòles beure ?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Ren, mercí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s plan.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- Adiu ! Bona nueit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e a lèu !</w:t>
            </w:r>
          </w:p>
          <w:p w:rsidR="00267558" w:rsidRPr="00267558" w:rsidRDefault="00445859" w:rsidP="00267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- Adi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u Ali !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 xml:space="preserve">- A 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un d'aquestes jorns !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- Òc, a deman, e un salut a tot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s.</w:t>
            </w:r>
          </w:p>
          <w:p w:rsidR="00267558" w:rsidRPr="00267558" w:rsidRDefault="00445859" w:rsidP="002675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- On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vas ?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- A l'ostau !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- Vèni, qu'i v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am beure un còp.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- Non, deman. Mercís Estève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.</w:t>
            </w:r>
          </w:p>
        </w:tc>
      </w:tr>
    </w:tbl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u w:val="single"/>
          <w:lang w:eastAsia="fr-FR"/>
        </w:rPr>
        <w:t>Phrases de base, à répéter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- Coma 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aquò 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va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?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- Aquò v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plan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- Aquò v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b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en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- Que de nè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u ?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- Pòrta-te bien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- Síg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atz galhards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- M'escapi, que su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 pressat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- Vèni, 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v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am beure un còp.</w:t>
      </w:r>
    </w:p>
    <w:p w:rsidR="00267558" w:rsidRPr="00267558" w:rsidRDefault="00F2066F" w:rsidP="00267558">
      <w:pPr>
        <w:rPr>
          <w:rFonts w:ascii="Times New Roman" w:eastAsia="Times New Roman" w:hAnsi="Times New Roman"/>
          <w:szCs w:val="24"/>
          <w:lang w:eastAsia="fr-FR"/>
        </w:rPr>
      </w:pPr>
      <w:r w:rsidRPr="00F2066F">
        <w:rPr>
          <w:rFonts w:ascii="Times New Roman" w:eastAsia="Times New Roman" w:hAnsi="Times New Roman"/>
          <w:szCs w:val="24"/>
          <w:lang w:eastAsia="fr-FR"/>
        </w:rPr>
        <w:pict>
          <v:rect id="_x0000_i1025" style="width:453.6pt;height:1.5pt" o:hralign="center" o:hrstd="t" o:hrnoshade="t" o:hr="t" fillcolor="black" stroked="f"/>
        </w:pic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bookmarkStart w:id="0" w:name="gram"/>
      <w:bookmarkEnd w:id="0"/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II - Gramatica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u w:val="single"/>
          <w:lang w:eastAsia="fr-FR"/>
        </w:rPr>
        <w:t>Conjugaison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Anar (aller), présent de l'indicatif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  <w:t> </w:t>
      </w:r>
    </w:p>
    <w:tbl>
      <w:tblPr>
        <w:tblW w:w="9210" w:type="dxa"/>
        <w:tblCellSpacing w:w="15" w:type="dxa"/>
        <w:shd w:val="clear" w:color="auto" w:fill="FFCCCC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13"/>
        <w:gridCol w:w="7797"/>
      </w:tblGrid>
      <w:tr w:rsidR="00267558" w:rsidRPr="00267558" w:rsidTr="00267558">
        <w:trPr>
          <w:tblCellSpacing w:w="15" w:type="dxa"/>
        </w:trPr>
        <w:tc>
          <w:tcPr>
            <w:tcW w:w="750" w:type="pct"/>
            <w:shd w:val="clear" w:color="auto" w:fill="FFCCCC"/>
            <w:hideMark/>
          </w:tcPr>
          <w:p w:rsidR="00267558" w:rsidRPr="00267558" w:rsidRDefault="00267558" w:rsidP="00445859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vau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vas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lastRenderedPageBreak/>
              <w:t>va</w:t>
            </w:r>
            <w:r w:rsidR="00445859"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445859">
              <w:rPr>
                <w:rFonts w:ascii="Arial" w:eastAsia="Times New Roman" w:hAnsi="Arial" w:cs="Arial"/>
                <w:szCs w:val="24"/>
                <w:lang w:eastAsia="fr-FR"/>
              </w:rPr>
              <w:t>v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am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445859">
              <w:rPr>
                <w:rFonts w:ascii="Arial" w:eastAsia="Times New Roman" w:hAnsi="Arial" w:cs="Arial"/>
                <w:szCs w:val="24"/>
                <w:lang w:eastAsia="fr-FR"/>
              </w:rPr>
              <w:t>v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atz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van</w:t>
            </w:r>
          </w:p>
        </w:tc>
        <w:tc>
          <w:tcPr>
            <w:tcW w:w="4250" w:type="pct"/>
            <w:shd w:val="clear" w:color="auto" w:fill="FFCCCC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lastRenderedPageBreak/>
              <w:t xml:space="preserve">NB : en occitan comme en italien et en castillan, le verbe se conjugue sans pronom personnel puisque les terminaisons suffisent à indiquer la 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lastRenderedPageBreak/>
              <w:t>personne. Le pronom n'est utiliser que pour insister sur le sujet.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Exemples :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   Vas a l'escòla = Tu vas à l'école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   Tu, vas a l'escòla = Toi, tu vas à l'école</w:t>
            </w:r>
          </w:p>
        </w:tc>
      </w:tr>
    </w:tbl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u w:val="single"/>
          <w:lang w:eastAsia="fr-FR"/>
        </w:rPr>
        <w:t>Article défini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Singulier : lo, la, l' (devant voyelle)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pluriel : los, las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u w:val="single"/>
          <w:lang w:eastAsia="fr-FR"/>
        </w:rPr>
        <w:t>Article indéfini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Singulier : un, una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Pluriel : de, d' (devant voyelle)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u w:val="single"/>
          <w:lang w:eastAsia="fr-FR"/>
        </w:rPr>
        <w:t>Négation du verbe :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Comme en français parlé : on fait suivre le verbe de "pas". Ex. 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Vas pas a Tolosa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= Tu (ne) vas pas à Toulouse.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Dans un registre de langue plus recherché, on peut trouver "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pas"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voire </w:t>
      </w:r>
      <w:r w:rsidR="00445859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"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non</w:t>
      </w:r>
      <w:r w:rsidR="00445859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"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.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u w:val="single"/>
          <w:lang w:eastAsia="fr-FR"/>
        </w:rPr>
        <w:t>Contraction de l'article défini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Comme en français "au" est la contraction de "a" avec l'article "lo". Au pluriel, le résultat est "aus" (français "aux")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qui se prononce ici [ôs] ou [as]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. Il en va de même pour de+lo qui donne "dau" (français "du"), et "daus" au pluriel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, qui se prononce ici [dôs] ou [das]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. Ex. :</w:t>
      </w:r>
    </w:p>
    <w:p w:rsidR="00267558" w:rsidRPr="00267558" w:rsidRDefault="00267558" w:rsidP="00267558">
      <w:pPr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Vau au vilatge. = Je vais au village.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Mercí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 aus amics. = Merci aux amis.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L'ostau dau vilatge = La maison du village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L'ostau daus amics = La maison des amis</w:t>
      </w:r>
    </w:p>
    <w:p w:rsidR="00267558" w:rsidRPr="00267558" w:rsidRDefault="00267558" w:rsidP="00445859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NB : en Languedoc (Béziers, Carcassonne, Foix, Albi, Toulouse, Cahors, Rodez, Montauban), on entend "al, als, del, dels", o le "l" est prononcé comme dans l'anglais "call". C'est une particularité languedocienne minoritaire sur l'espace occitanophone.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u w:val="single"/>
          <w:lang w:eastAsia="fr-FR"/>
        </w:rPr>
        <w:t>Prononciation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- "dau" et "d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aus" sont souvent prononcés "dow" et "dô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s"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/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da</w:t>
      </w:r>
      <w:r w:rsidR="00445859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s"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- liaisons : remarquez que l'on dit (et dites bien !) :</w:t>
      </w:r>
    </w:p>
    <w:p w:rsidR="00267558" w:rsidRPr="00267558" w:rsidRDefault="00267558" w:rsidP="00267558">
      <w:pPr>
        <w:ind w:left="1440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lastRenderedPageBreak/>
        <w:t>Siatz galhards "s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iyeut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galyars"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Portatz-vos "pourta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b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bous"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Mercí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 Esteve "mérs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z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éstébé"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Pas ren "pa ré"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Tot es vièlh "Tout é</w:t>
      </w:r>
      <w:r w:rsidR="0044585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s</w:t>
      </w:r>
      <w:r w:rsidR="00F95ADB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byéy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"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Aquestes jorns "akést</w:t>
      </w:r>
      <w:r w:rsidR="00445859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 joun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s"</w:t>
      </w:r>
    </w:p>
    <w:p w:rsidR="00267558" w:rsidRPr="00267558" w:rsidRDefault="00267558" w:rsidP="00267558">
      <w:pPr>
        <w:rPr>
          <w:rFonts w:ascii="Times New Roman" w:eastAsia="Times New Roman" w:hAnsi="Times New Roman"/>
          <w:szCs w:val="24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Les explications vous seront données un peu plus tard.</w:t>
      </w:r>
    </w:p>
    <w:p w:rsidR="00267558" w:rsidRPr="00267558" w:rsidRDefault="00267558" w:rsidP="00BA59DF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u w:val="single"/>
          <w:lang w:eastAsia="fr-FR"/>
        </w:rPr>
        <w:t>Analyse des verbes contenus dans le texte :</w:t>
      </w:r>
    </w:p>
    <w:p w:rsidR="00267558" w:rsidRPr="00267558" w:rsidRDefault="00267558" w:rsidP="00BA59DF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pòt 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: 3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ème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 personne du singulier du présent de l'indicatif de 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poder</w:t>
      </w:r>
      <w:r w:rsidR="00BA59D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ou </w:t>
      </w:r>
      <w:r w:rsidR="00BA59DF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posquer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(pouvoir) = Il peut.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es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3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ème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 personne du singulier du présent de l'indicatif de </w:t>
      </w:r>
      <w:r w:rsidR="00BA59DF" w:rsidRPr="00BA59DF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estar</w:t>
      </w:r>
      <w:r w:rsidR="00BA59DF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 xml:space="preserve"> </w:t>
      </w:r>
      <w:r w:rsidR="00BA59D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ou </w:t>
      </w:r>
      <w:r w:rsidR="00BA59DF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èster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(être) = Il est.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pòrta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2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nde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 personne du singulier de l'impératif de 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 xml:space="preserve">portar 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(porter) = Porte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portatz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2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nde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 personne du pluriel de l'impératif de 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portar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(porter) = Portez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siatz 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: 2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nde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personne du pluriel de l'impératif de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 xml:space="preserve"> </w:t>
      </w:r>
      <w:r w:rsidR="00BA59DF" w:rsidRPr="00BA59DF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esta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r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(être) = Soyez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ven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3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ème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personne du singulier du présent de l'indicatif de venir (venir) = Il vient.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s</w:t>
      </w:r>
      <w:r w:rsidR="00BA59DF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h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èi</w:t>
      </w:r>
      <w:r w:rsidR="00BA59DF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ta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2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nde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 personne du singulier de l'impératif de 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s</w:t>
      </w:r>
      <w:r w:rsidR="00BA59DF" w:rsidRPr="00BA59DF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e sheitar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BA59D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s’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asseoir) = Assois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escapi 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: 1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ère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 personne du singulier du présent de l'indicatif de 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escapar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(échapper) = J'échappe.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BA59DF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su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i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1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ère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 personne du singulier du présent de l'indicatif de </w:t>
      </w:r>
      <w:r w:rsidR="00BA59DF" w:rsidRPr="00BA59DF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estar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(être) = Je suis.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si</w:t>
      </w:r>
      <w:r w:rsidR="00BA59DF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a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2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nde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 personne du singulier de l'impératif de </w:t>
      </w:r>
      <w:r w:rsidR="00BA59DF" w:rsidRPr="00BA59DF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estar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 xml:space="preserve"> 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(être) = Sois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vòles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2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nde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 personne du singulier du présent de l'indicatif de 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voler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(vouloir) = Tu veux.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vèni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2</w:t>
      </w:r>
      <w:r w:rsidRPr="00267558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fr-FR"/>
        </w:rPr>
        <w:t>nde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 personne du pluriel de l'impératif de </w:t>
      </w:r>
      <w:r w:rsidRPr="00267558">
        <w:rPr>
          <w:rFonts w:ascii="Arial" w:eastAsia="Times New Roman" w:hAnsi="Arial" w:cs="Arial"/>
          <w:i/>
          <w:color w:val="000000"/>
          <w:sz w:val="27"/>
          <w:szCs w:val="27"/>
          <w:lang w:eastAsia="fr-FR"/>
        </w:rPr>
        <w:t>venir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(venir) = Viens !</w:t>
      </w:r>
    </w:p>
    <w:p w:rsidR="00267558" w:rsidRPr="00267558" w:rsidRDefault="00BA59DF" w:rsidP="00BA59DF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BA59DF">
        <w:rPr>
          <w:rFonts w:ascii="Arial" w:eastAsia="Times New Roman" w:hAnsi="Arial" w:cs="Arial"/>
          <w:b/>
          <w:color w:val="000000"/>
          <w:sz w:val="27"/>
          <w:szCs w:val="27"/>
          <w:lang w:eastAsia="fr-FR"/>
        </w:rPr>
        <w:t>NB :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"adi</w:t>
      </w:r>
      <w:r w:rsidR="00267558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u" est le singulier lorsqu'on s'adresse à une p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ersonne que l'on tutoie. "adish</w:t>
      </w:r>
      <w:r w:rsidR="00267558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atz" est le pluriel, et sert également à s'adresser à une personne que l'on vouvoie.</w:t>
      </w:r>
    </w:p>
    <w:p w:rsidR="00F95ADB" w:rsidRDefault="00267558" w:rsidP="00BA59DF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fr-FR"/>
        </w:rPr>
        <w:t>Explications de quelques expressions du texte</w:t>
      </w:r>
    </w:p>
    <w:p w:rsidR="00267558" w:rsidRPr="00F95ADB" w:rsidRDefault="00267558" w:rsidP="00BA59DF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7"/>
          <w:szCs w:val="27"/>
          <w:lang w:eastAsia="fr-FR"/>
        </w:rPr>
      </w:pP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F95ADB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Tot es vie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lh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"C'est tout vieux". Réponse pl</w:t>
      </w:r>
      <w:r w:rsidR="00F95ADB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aisante à la question "Qué de nè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u" = Quoi de neuf ?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Siatz galhards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"Soyez en bonne santé". "Galhard" est un adjectif qui signifie surtout "en bonne santé".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Au còp que ven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"A la fois qui vient" = eA la prochaine (fois) ! "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M'</w:t>
      </w:r>
      <w:r w:rsidR="00F95ADB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escapi, que su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i pressat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 cf. français régional "Je m'échappe, que je suis pressé", c'est-à-dire "Je m'échappe car je suis pressé".</w:t>
      </w:r>
    </w:p>
    <w:p w:rsidR="00267558" w:rsidRPr="00267558" w:rsidRDefault="00F2066F" w:rsidP="00267558">
      <w:pPr>
        <w:rPr>
          <w:rFonts w:ascii="Times New Roman" w:eastAsia="Times New Roman" w:hAnsi="Times New Roman"/>
          <w:szCs w:val="24"/>
          <w:lang w:eastAsia="fr-FR"/>
        </w:rPr>
      </w:pPr>
      <w:r w:rsidRPr="00F2066F">
        <w:rPr>
          <w:rFonts w:ascii="Times New Roman" w:eastAsia="Times New Roman" w:hAnsi="Times New Roman"/>
          <w:szCs w:val="24"/>
          <w:lang w:eastAsia="fr-FR"/>
        </w:rPr>
        <w:lastRenderedPageBreak/>
        <w:pict>
          <v:rect id="_x0000_i1026" style="width:453.6pt;height:1.5pt" o:hralign="center" o:hrstd="t" o:hrnoshade="t" o:hr="t" fillcolor="black" stroked="f"/>
        </w:pic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bookmarkStart w:id="1" w:name="exer"/>
      <w:bookmarkEnd w:id="1"/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III - Exercicis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Les tableaux ci-dessous vous permettent, en combinant les différents éléments, de créer un très grand nombre de phrases. Il est important que vous essayez d'en trouver le maximum en les disant à haute voix, car c'est de cette façon que les tournures de la langue deviendront automatiques, et que vous pourrez parler sans y réfléchir.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1 - 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ANAR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  <w:t> </w:t>
      </w:r>
    </w:p>
    <w:tbl>
      <w:tblPr>
        <w:tblW w:w="3600" w:type="dxa"/>
        <w:tblCellSpacing w:w="15" w:type="dxa"/>
        <w:shd w:val="clear" w:color="auto" w:fill="66FF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"/>
        <w:gridCol w:w="2678"/>
      </w:tblGrid>
      <w:tr w:rsidR="00267558" w:rsidRPr="00267558" w:rsidTr="00267558">
        <w:trPr>
          <w:tblCellSpacing w:w="15" w:type="dxa"/>
        </w:trPr>
        <w:tc>
          <w:tcPr>
            <w:tcW w:w="12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Vau ...</w:t>
            </w:r>
          </w:p>
        </w:tc>
        <w:tc>
          <w:tcPr>
            <w:tcW w:w="37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... a Lemòtges (Limoges).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2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Vas ...</w:t>
            </w:r>
          </w:p>
        </w:tc>
        <w:tc>
          <w:tcPr>
            <w:tcW w:w="37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... a l'escòla.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2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 ...</w:t>
            </w:r>
          </w:p>
        </w:tc>
        <w:tc>
          <w:tcPr>
            <w:tcW w:w="37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... au vilatge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250" w:type="pct"/>
            <w:shd w:val="clear" w:color="auto" w:fill="66FF99"/>
            <w:hideMark/>
          </w:tcPr>
          <w:p w:rsidR="00267558" w:rsidRPr="00267558" w:rsidRDefault="003C5371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V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am ...</w:t>
            </w:r>
          </w:p>
        </w:tc>
        <w:tc>
          <w:tcPr>
            <w:tcW w:w="3750" w:type="pct"/>
            <w:shd w:val="clear" w:color="auto" w:fill="66FF99"/>
            <w:hideMark/>
          </w:tcPr>
          <w:p w:rsidR="00267558" w:rsidRPr="00267558" w:rsidRDefault="00267558" w:rsidP="003C5371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... </w:t>
            </w:r>
            <w:r w:rsidR="003C5371">
              <w:rPr>
                <w:rFonts w:ascii="Arial" w:eastAsia="Times New Roman" w:hAnsi="Arial" w:cs="Arial"/>
                <w:szCs w:val="24"/>
                <w:lang w:eastAsia="fr-FR"/>
              </w:rPr>
              <w:t>a ton ostau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250" w:type="pct"/>
            <w:shd w:val="clear" w:color="auto" w:fill="66FF99"/>
            <w:hideMark/>
          </w:tcPr>
          <w:p w:rsidR="00267558" w:rsidRPr="00267558" w:rsidRDefault="003C5371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V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atz ...</w:t>
            </w:r>
          </w:p>
        </w:tc>
        <w:tc>
          <w:tcPr>
            <w:tcW w:w="37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... a l'ostau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2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Van ...</w:t>
            </w:r>
          </w:p>
        </w:tc>
        <w:tc>
          <w:tcPr>
            <w:tcW w:w="37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... beure un còp.</w:t>
            </w:r>
          </w:p>
        </w:tc>
      </w:tr>
    </w:tbl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2 - 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Coma </w:t>
      </w:r>
      <w:r w:rsidR="00837AEF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‘quò 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va</w:t>
      </w:r>
      <w:r w:rsidR="00837AEF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i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</w:t>
      </w:r>
      <w:r w:rsidR="00837AEF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a ton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?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  <w:t> </w:t>
      </w:r>
    </w:p>
    <w:tbl>
      <w:tblPr>
        <w:tblW w:w="5250" w:type="dxa"/>
        <w:tblCellSpacing w:w="15" w:type="dxa"/>
        <w:shd w:val="clear" w:color="auto" w:fill="66FF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6"/>
        <w:gridCol w:w="600"/>
        <w:gridCol w:w="3154"/>
      </w:tblGrid>
      <w:tr w:rsidR="00267558" w:rsidRPr="00267558" w:rsidTr="00267558">
        <w:trPr>
          <w:tblCellSpacing w:w="15" w:type="dxa"/>
        </w:trPr>
        <w:tc>
          <w:tcPr>
            <w:tcW w:w="14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Pèire</w:t>
            </w:r>
          </w:p>
        </w:tc>
        <w:tc>
          <w:tcPr>
            <w:tcW w:w="5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30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plan ben.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4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Joana</w:t>
            </w:r>
          </w:p>
        </w:tc>
        <w:tc>
          <w:tcPr>
            <w:tcW w:w="5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30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mau.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4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Leà</w:t>
            </w:r>
          </w:p>
        </w:tc>
        <w:tc>
          <w:tcPr>
            <w:tcW w:w="5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30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coma pòt.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4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Teò</w:t>
            </w:r>
          </w:p>
        </w:tc>
        <w:tc>
          <w:tcPr>
            <w:tcW w:w="5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</w:p>
        </w:tc>
        <w:tc>
          <w:tcPr>
            <w:tcW w:w="3000" w:type="pct"/>
            <w:shd w:val="clear" w:color="auto" w:fill="66FF99"/>
            <w:hideMark/>
          </w:tcPr>
          <w:p w:rsidR="00267558" w:rsidRPr="00267558" w:rsidRDefault="00267558" w:rsidP="00837AEF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totjorn par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èlh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(toujours pareil).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4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Ali</w:t>
            </w:r>
          </w:p>
        </w:tc>
        <w:tc>
          <w:tcPr>
            <w:tcW w:w="5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3000" w:type="pct"/>
            <w:shd w:val="clear" w:color="auto" w:fill="66FF99"/>
            <w:hideMark/>
          </w:tcPr>
          <w:p w:rsidR="00267558" w:rsidRPr="00267558" w:rsidRDefault="00837AE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coma f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au. (comme il faut)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4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Claudi</w:t>
            </w:r>
          </w:p>
        </w:tc>
        <w:tc>
          <w:tcPr>
            <w:tcW w:w="5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3000" w:type="pct"/>
            <w:shd w:val="clear" w:color="auto" w:fill="66FF99"/>
            <w:hideMark/>
          </w:tcPr>
          <w:p w:rsidR="00267558" w:rsidRPr="00267558" w:rsidRDefault="00267558" w:rsidP="00837AEF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mi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lhor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 (mieux)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4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Carina</w:t>
            </w:r>
          </w:p>
        </w:tc>
        <w:tc>
          <w:tcPr>
            <w:tcW w:w="5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3000" w:type="pct"/>
            <w:shd w:val="clear" w:color="auto" w:fill="66FF99"/>
            <w:hideMark/>
          </w:tcPr>
          <w:p w:rsidR="00267558" w:rsidRPr="00267558" w:rsidRDefault="00837AE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atau-a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tau.</w:t>
            </w:r>
          </w:p>
        </w:tc>
      </w:tr>
    </w:tbl>
    <w:p w:rsidR="00267558" w:rsidRPr="00267558" w:rsidRDefault="00837AEF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3 - </w:t>
      </w:r>
      <w:r w:rsidRPr="00837AEF">
        <w:rPr>
          <w:rFonts w:ascii="Arial" w:eastAsia="Times New Roman" w:hAnsi="Arial" w:cs="Arial"/>
          <w:b/>
          <w:color w:val="000000"/>
          <w:sz w:val="27"/>
          <w:szCs w:val="27"/>
          <w:lang w:eastAsia="fr-FR"/>
        </w:rPr>
        <w:t>Qué de nè</w:t>
      </w:r>
      <w:r w:rsidR="00267558" w:rsidRPr="00837AEF">
        <w:rPr>
          <w:rFonts w:ascii="Arial" w:eastAsia="Times New Roman" w:hAnsi="Arial" w:cs="Arial"/>
          <w:b/>
          <w:color w:val="000000"/>
          <w:sz w:val="27"/>
          <w:szCs w:val="27"/>
          <w:lang w:eastAsia="fr-FR"/>
        </w:rPr>
        <w:t>u ?</w:t>
      </w:r>
      <w:r w:rsidR="00267558"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="00267558"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  <w:t> </w:t>
      </w:r>
    </w:p>
    <w:tbl>
      <w:tblPr>
        <w:tblW w:w="3750" w:type="dxa"/>
        <w:tblCellSpacing w:w="15" w:type="dxa"/>
        <w:shd w:val="clear" w:color="auto" w:fill="66FF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"/>
        <w:gridCol w:w="1010"/>
        <w:gridCol w:w="1606"/>
      </w:tblGrid>
      <w:tr w:rsidR="00267558" w:rsidRPr="00267558" w:rsidTr="00267558">
        <w:trPr>
          <w:tblCellSpacing w:w="15" w:type="dxa"/>
        </w:trPr>
        <w:tc>
          <w:tcPr>
            <w:tcW w:w="1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Pèire</w:t>
            </w:r>
          </w:p>
        </w:tc>
        <w:tc>
          <w:tcPr>
            <w:tcW w:w="13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21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tròp mau.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500" w:type="pct"/>
            <w:shd w:val="clear" w:color="auto" w:fill="66FF99"/>
            <w:hideMark/>
          </w:tcPr>
          <w:p w:rsidR="00267558" w:rsidRPr="00267558" w:rsidRDefault="00837AE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lastRenderedPageBreak/>
              <w:t>J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ana</w:t>
            </w:r>
          </w:p>
        </w:tc>
        <w:tc>
          <w:tcPr>
            <w:tcW w:w="13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2150" w:type="pct"/>
            <w:shd w:val="clear" w:color="auto" w:fill="66FF99"/>
            <w:hideMark/>
          </w:tcPr>
          <w:p w:rsidR="00267558" w:rsidRPr="00267558" w:rsidRDefault="00837AEF" w:rsidP="00837AEF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bien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Leà</w:t>
            </w:r>
          </w:p>
        </w:tc>
        <w:tc>
          <w:tcPr>
            <w:tcW w:w="13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2150" w:type="pct"/>
            <w:shd w:val="clear" w:color="auto" w:fill="66FF99"/>
            <w:hideMark/>
          </w:tcPr>
          <w:p w:rsidR="00267558" w:rsidRPr="00267558" w:rsidRDefault="00267558" w:rsidP="00837AEF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mi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lhor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Teò</w:t>
            </w:r>
          </w:p>
        </w:tc>
        <w:tc>
          <w:tcPr>
            <w:tcW w:w="13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pas </w:t>
            </w:r>
          </w:p>
        </w:tc>
        <w:tc>
          <w:tcPr>
            <w:tcW w:w="2150" w:type="pct"/>
            <w:shd w:val="clear" w:color="auto" w:fill="66FF99"/>
            <w:hideMark/>
          </w:tcPr>
          <w:p w:rsidR="00267558" w:rsidRPr="00267558" w:rsidRDefault="00837AE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coma f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au.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Ali</w:t>
            </w:r>
          </w:p>
        </w:tc>
        <w:tc>
          <w:tcPr>
            <w:tcW w:w="13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2150" w:type="pct"/>
            <w:shd w:val="clear" w:color="auto" w:fill="66FF99"/>
            <w:hideMark/>
          </w:tcPr>
          <w:p w:rsidR="00267558" w:rsidRPr="00267558" w:rsidRDefault="00837AE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fòrt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ben.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Carina</w:t>
            </w:r>
          </w:p>
        </w:tc>
        <w:tc>
          <w:tcPr>
            <w:tcW w:w="13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21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mau.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1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Claudi</w:t>
            </w:r>
          </w:p>
        </w:tc>
        <w:tc>
          <w:tcPr>
            <w:tcW w:w="13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 </w:t>
            </w:r>
          </w:p>
        </w:tc>
        <w:tc>
          <w:tcPr>
            <w:tcW w:w="215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tròp ben.</w:t>
            </w:r>
          </w:p>
        </w:tc>
      </w:tr>
    </w:tbl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4 - Qué de nòu ...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  <w:t> </w:t>
      </w:r>
    </w:p>
    <w:tbl>
      <w:tblPr>
        <w:tblW w:w="6750" w:type="dxa"/>
        <w:tblCellSpacing w:w="15" w:type="dxa"/>
        <w:shd w:val="clear" w:color="auto" w:fill="66FF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75"/>
        <w:gridCol w:w="3375"/>
      </w:tblGrid>
      <w:tr w:rsidR="00267558" w:rsidRPr="00267558" w:rsidTr="00267558">
        <w:trPr>
          <w:tblCellSpacing w:w="15" w:type="dxa"/>
        </w:trPr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837AEF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... 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a ton ostau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? </w:t>
            </w:r>
          </w:p>
        </w:tc>
        <w:tc>
          <w:tcPr>
            <w:tcW w:w="2500" w:type="pct"/>
            <w:shd w:val="clear" w:color="auto" w:fill="66FF99"/>
            <w:hideMark/>
          </w:tcPr>
          <w:p w:rsidR="00267558" w:rsidRPr="00267558" w:rsidRDefault="00837AE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Teò es malaud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... au vilatge ?</w:t>
            </w:r>
          </w:p>
        </w:tc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Leà va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a l'escòla.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... aquestes jorns ?</w:t>
            </w:r>
          </w:p>
        </w:tc>
        <w:tc>
          <w:tcPr>
            <w:tcW w:w="2500" w:type="pct"/>
            <w:shd w:val="clear" w:color="auto" w:fill="66FF99"/>
            <w:hideMark/>
          </w:tcPr>
          <w:p w:rsidR="00267558" w:rsidRPr="00267558" w:rsidRDefault="00837AE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Arren ! Tot es vie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lh.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... a l'ostau ?</w:t>
            </w:r>
          </w:p>
        </w:tc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Pas grand'causa. (pas grand chose)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2500" w:type="pct"/>
            <w:shd w:val="clear" w:color="auto" w:fill="66FF99"/>
            <w:hideMark/>
          </w:tcPr>
          <w:p w:rsidR="00267558" w:rsidRPr="00267558" w:rsidRDefault="00837AE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... a nòst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e ?</w:t>
            </w:r>
          </w:p>
        </w:tc>
        <w:tc>
          <w:tcPr>
            <w:tcW w:w="2500" w:type="pct"/>
            <w:shd w:val="clear" w:color="auto" w:fill="66FF99"/>
            <w:hideMark/>
          </w:tcPr>
          <w:p w:rsidR="00267558" w:rsidRPr="00267558" w:rsidRDefault="00837AE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J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ana va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i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pas tròp plan.</w:t>
            </w:r>
          </w:p>
        </w:tc>
      </w:tr>
    </w:tbl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5 - 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Òc/non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  <w:t> </w:t>
      </w:r>
    </w:p>
    <w:tbl>
      <w:tblPr>
        <w:tblW w:w="7500" w:type="dxa"/>
        <w:tblCellSpacing w:w="15" w:type="dxa"/>
        <w:shd w:val="clear" w:color="auto" w:fill="66FF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50"/>
        <w:gridCol w:w="3750"/>
      </w:tblGrid>
      <w:tr w:rsidR="00267558" w:rsidRPr="00267558" w:rsidTr="00267558">
        <w:trPr>
          <w:tblCellSpacing w:w="15" w:type="dxa"/>
        </w:trPr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S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h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èi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ta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-te un moment !</w:t>
            </w:r>
          </w:p>
        </w:tc>
        <w:tc>
          <w:tcPr>
            <w:tcW w:w="2500" w:type="pct"/>
            <w:shd w:val="clear" w:color="auto" w:fill="66FF99"/>
            <w:hideMark/>
          </w:tcPr>
          <w:p w:rsidR="00267558" w:rsidRPr="00267558" w:rsidRDefault="00837AEF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Non, que su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i pressat.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837AEF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S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heita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tz-vos un moment !</w:t>
            </w:r>
          </w:p>
        </w:tc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Non, que m'escapi.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Vèni beure un còp !</w:t>
            </w:r>
          </w:p>
        </w:tc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Non, pas aquestes jorns</w:t>
            </w:r>
          </w:p>
        </w:tc>
      </w:tr>
      <w:tr w:rsidR="00267558" w:rsidRPr="00267558" w:rsidTr="00267558">
        <w:trPr>
          <w:tblCellSpacing w:w="15" w:type="dxa"/>
        </w:trPr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267558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Venètz beure un còp !</w:t>
            </w:r>
          </w:p>
        </w:tc>
        <w:tc>
          <w:tcPr>
            <w:tcW w:w="2500" w:type="pct"/>
            <w:shd w:val="clear" w:color="auto" w:fill="66FF99"/>
            <w:hideMark/>
          </w:tcPr>
          <w:p w:rsidR="00267558" w:rsidRPr="00267558" w:rsidRDefault="00267558" w:rsidP="00837AEF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Òc, </w:t>
            </w:r>
            <w:r w:rsidR="00837AEF">
              <w:rPr>
                <w:rFonts w:ascii="Arial" w:eastAsia="Times New Roman" w:hAnsi="Arial" w:cs="Arial"/>
                <w:szCs w:val="24"/>
                <w:lang w:eastAsia="fr-FR"/>
              </w:rPr>
              <w:t>v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am beure un còp.</w:t>
            </w:r>
          </w:p>
        </w:tc>
      </w:tr>
    </w:tbl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6 - 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Traduisez en occitan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:</w:t>
      </w:r>
    </w:p>
    <w:p w:rsidR="00267558" w:rsidRDefault="00267558" w:rsidP="00267558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Pierre est malade, il ne va pas mieux.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Au revoir les amis, je vais à Montauban.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Jean est bien portant, il va mieux.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Au revoir, Jean ! Porte-toi bien !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Bonjour tout le monde ! Comment allez-vous ?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Salut Carine ! Où tu vas comme ça ?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Il faut aller à Nimes demain.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Assied-toi Ali, on va boire un coup.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Bonne nuit à tous ! Je m'echappe.</w:t>
      </w:r>
    </w:p>
    <w:p w:rsidR="006B137A" w:rsidRPr="006B137A" w:rsidRDefault="006B137A" w:rsidP="006B137A">
      <w:pPr>
        <w:pStyle w:val="Sansinterligne"/>
        <w:rPr>
          <w:lang w:eastAsia="fr-FR"/>
        </w:rPr>
      </w:pP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lastRenderedPageBreak/>
        <w:t>7 - 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Conjuguez</w:t>
      </w: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le verbe ANAR au présent de l'indicatif à la forme négative.</w: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8 - </w:t>
      </w:r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répondez aux questions suivantes :</w:t>
      </w:r>
    </w:p>
    <w:p w:rsidR="00267558" w:rsidRPr="00267558" w:rsidRDefault="006B137A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On</w:t>
      </w:r>
      <w:r w:rsidR="00267558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vas, deman ?</w:t>
      </w:r>
      <w:r w:rsidR="00267558"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="00267558"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 w:rsidR="00267558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Vas a Pau, deman ?</w:t>
      </w:r>
      <w:r w:rsidR="00267558"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="00267558"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En çò de ton</w:t>
      </w:r>
      <w:r w:rsidR="00267558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, coma 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‘quò </w:t>
      </w:r>
      <w:r w:rsidR="00267558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va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</w:t>
      </w:r>
      <w:r w:rsidR="00267558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?</w:t>
      </w:r>
      <w:r w:rsidR="00267558"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="00267558"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>Qué de nèu,ches vosauts</w:t>
      </w:r>
      <w:r w:rsidR="00267558" w:rsidRPr="00267558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?</w:t>
      </w:r>
    </w:p>
    <w:p w:rsidR="00267558" w:rsidRPr="00267558" w:rsidRDefault="00F2066F" w:rsidP="00267558">
      <w:pPr>
        <w:rPr>
          <w:rFonts w:ascii="Times New Roman" w:eastAsia="Times New Roman" w:hAnsi="Times New Roman"/>
          <w:szCs w:val="24"/>
          <w:lang w:eastAsia="fr-FR"/>
        </w:rPr>
      </w:pPr>
      <w:r w:rsidRPr="00F2066F">
        <w:rPr>
          <w:rFonts w:ascii="Times New Roman" w:eastAsia="Times New Roman" w:hAnsi="Times New Roman"/>
          <w:szCs w:val="24"/>
          <w:lang w:eastAsia="fr-FR"/>
        </w:rPr>
        <w:pict>
          <v:rect id="_x0000_i1027" style="width:453.6pt;height:1.5pt" o:hralign="center" o:hrstd="t" o:hrnoshade="t" o:hr="t" fillcolor="black" stroked="f"/>
        </w:pict>
      </w:r>
    </w:p>
    <w:p w:rsidR="00267558" w:rsidRPr="00267558" w:rsidRDefault="00267558" w:rsidP="0026755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  <w:bookmarkStart w:id="2" w:name="voca"/>
      <w:bookmarkEnd w:id="2"/>
      <w:r w:rsidRPr="0026755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IV - Vocabulari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t> </w:t>
      </w:r>
      <w:r w:rsidRPr="00267558">
        <w:rPr>
          <w:rFonts w:ascii="Times New Roman" w:eastAsia="Times New Roman" w:hAnsi="Times New Roman"/>
          <w:color w:val="000000"/>
          <w:sz w:val="27"/>
          <w:szCs w:val="27"/>
          <w:lang w:eastAsia="fr-FR"/>
        </w:rPr>
        <w:br/>
        <w:t> </w:t>
      </w:r>
    </w:p>
    <w:tbl>
      <w:tblPr>
        <w:tblW w:w="10676" w:type="dxa"/>
        <w:tblCellSpacing w:w="15" w:type="dxa"/>
        <w:tblInd w:w="-179" w:type="dxa"/>
        <w:shd w:val="clear" w:color="auto" w:fill="CC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60"/>
        <w:gridCol w:w="3060"/>
        <w:gridCol w:w="4356"/>
      </w:tblGrid>
      <w:tr w:rsidR="00267558" w:rsidRPr="00267558" w:rsidTr="006B137A">
        <w:trPr>
          <w:tblCellSpacing w:w="15" w:type="dxa"/>
        </w:trPr>
        <w:tc>
          <w:tcPr>
            <w:tcW w:w="1506" w:type="pct"/>
            <w:shd w:val="clear" w:color="auto" w:fill="CCFFFF"/>
            <w:hideMark/>
          </w:tcPr>
          <w:p w:rsidR="00267558" w:rsidRPr="00267558" w:rsidRDefault="006B137A" w:rsidP="006B137A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adi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u ! adis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h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atz !: salut !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a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tau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 xml:space="preserve"> ; antau 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: comme ça.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amic :ami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Antòni : Antoine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aqueste(s) : ce(s)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basi : base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ben : bien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beure : boire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bon : bon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f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au : il faut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Claudi : Claude (masc.)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 xml:space="preserve">coma : comment 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comme 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còp : fois, coup.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deman :demain.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e ben : et bien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escòla :école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estar ; èster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être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Estève ; Estèfe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Etienne, Stéphane.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frasa : phrase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galhard, a : bien-portant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gramatica : grammaire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grand'causa : grand'chose</w:t>
            </w:r>
          </w:p>
        </w:tc>
        <w:tc>
          <w:tcPr>
            <w:tcW w:w="1419" w:type="pct"/>
            <w:shd w:val="clear" w:color="auto" w:fill="CCFFFF"/>
            <w:hideMark/>
          </w:tcPr>
          <w:p w:rsidR="00267558" w:rsidRPr="00267558" w:rsidRDefault="006B137A" w:rsidP="006B137A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L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èu : bientôt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Joan : Jean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Joana : Jeanne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jorn : jour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Lemòtges : Limoges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jo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moi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malau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d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, a : malade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mau : mal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mercí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s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 ; mercia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merci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mi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lhor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mieux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moment : moment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mond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e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monde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nèu, nè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va : neuf, neuve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nueit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nuit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òc :oui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on</w:t>
            </w:r>
            <w:r w:rsidR="001B3409">
              <w:rPr>
                <w:rFonts w:ascii="Arial" w:eastAsia="Times New Roman" w:hAnsi="Arial" w:cs="Arial"/>
                <w:szCs w:val="24"/>
                <w:lang w:eastAsia="fr-FR"/>
              </w:rPr>
              <w:t xml:space="preserve"> ; aon ; ent’on 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: où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ostau : maison (masc.)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parèlh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, a : pareil, le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ren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 ; arren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rien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Pèire : Pierre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plan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 ; ben ; bien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bien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="00267558"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>poder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> ; posquer</w:t>
            </w:r>
            <w:r w:rsidR="00267558"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pouvoir</w:t>
            </w:r>
          </w:p>
        </w:tc>
        <w:tc>
          <w:tcPr>
            <w:tcW w:w="2019" w:type="pct"/>
            <w:shd w:val="clear" w:color="auto" w:fill="CCFFFF"/>
            <w:hideMark/>
          </w:tcPr>
          <w:p w:rsidR="00267558" w:rsidRPr="00267558" w:rsidRDefault="00267558" w:rsidP="006B137A">
            <w:pPr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portar : porter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pressat, pressada :</w:t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pressé,e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quau, quala</w:t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>/quau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'le) quel, qui ?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qué ? : quoi ?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salut : salut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santat : santé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>se sheitar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</w:t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>s’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asseoir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>mossur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monsieur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ser</w:t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 xml:space="preserve"> ; de-seir 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: soir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</w:t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>on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tien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Tolosa : Toulouse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>tot, tot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s : tout, tous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totjorn : toujours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tròp : trop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tu : toi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valent : courageux, vaillant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>venir : veni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r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>vielh :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vieux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vilatge : village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voler : vouloir.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vos</w:t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> ; vosauts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 xml:space="preserve"> : vous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t> </w:t>
            </w:r>
            <w:r w:rsidRPr="00267558">
              <w:rPr>
                <w:rFonts w:ascii="Times New Roman" w:eastAsia="Times New Roman" w:hAnsi="Times New Roman"/>
                <w:szCs w:val="24"/>
                <w:lang w:eastAsia="fr-FR"/>
              </w:rPr>
              <w:br/>
            </w:r>
            <w:r w:rsidR="006B137A">
              <w:rPr>
                <w:rFonts w:ascii="Arial" w:eastAsia="Times New Roman" w:hAnsi="Arial" w:cs="Arial"/>
                <w:szCs w:val="24"/>
                <w:lang w:eastAsia="fr-FR"/>
              </w:rPr>
              <w:t>vòst</w:t>
            </w:r>
            <w:r w:rsidRPr="00267558">
              <w:rPr>
                <w:rFonts w:ascii="Arial" w:eastAsia="Times New Roman" w:hAnsi="Arial" w:cs="Arial"/>
                <w:szCs w:val="24"/>
                <w:lang w:eastAsia="fr-FR"/>
              </w:rPr>
              <w:t>e : vôtre</w:t>
            </w:r>
          </w:p>
        </w:tc>
      </w:tr>
    </w:tbl>
    <w:p w:rsidR="003A6A08" w:rsidRDefault="003A6A08"/>
    <w:sectPr w:rsidR="003A6A08" w:rsidSect="003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5004"/>
  <w:defaultTabStop w:val="708"/>
  <w:hyphenationZone w:val="425"/>
  <w:characterSpacingControl w:val="doNotCompress"/>
  <w:compat/>
  <w:rsids>
    <w:rsidRoot w:val="00267558"/>
    <w:rsid w:val="0005539E"/>
    <w:rsid w:val="001214E4"/>
    <w:rsid w:val="00190CCA"/>
    <w:rsid w:val="001B3409"/>
    <w:rsid w:val="00267558"/>
    <w:rsid w:val="002829D4"/>
    <w:rsid w:val="00295373"/>
    <w:rsid w:val="00341365"/>
    <w:rsid w:val="003556FC"/>
    <w:rsid w:val="003A6A08"/>
    <w:rsid w:val="003C5371"/>
    <w:rsid w:val="00445859"/>
    <w:rsid w:val="004E703D"/>
    <w:rsid w:val="006B137A"/>
    <w:rsid w:val="00737F8A"/>
    <w:rsid w:val="00837AEF"/>
    <w:rsid w:val="0084758F"/>
    <w:rsid w:val="00871984"/>
    <w:rsid w:val="008A455B"/>
    <w:rsid w:val="009006C1"/>
    <w:rsid w:val="00922F8E"/>
    <w:rsid w:val="00A95B8E"/>
    <w:rsid w:val="00BA59DF"/>
    <w:rsid w:val="00BD67CB"/>
    <w:rsid w:val="00BE0F16"/>
    <w:rsid w:val="00C66344"/>
    <w:rsid w:val="00D5158E"/>
    <w:rsid w:val="00DA6877"/>
    <w:rsid w:val="00DB40F6"/>
    <w:rsid w:val="00E43678"/>
    <w:rsid w:val="00E54D9E"/>
    <w:rsid w:val="00F2066F"/>
    <w:rsid w:val="00F9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A95B8E"/>
    <w:rPr>
      <w:rFonts w:ascii="Georgia" w:hAnsi="Georgia"/>
      <w:sz w:val="24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54D9E"/>
    <w:pPr>
      <w:keepNext/>
      <w:keepLines/>
      <w:spacing w:before="480"/>
      <w:outlineLvl w:val="0"/>
    </w:pPr>
    <w:rPr>
      <w:rFonts w:ascii="Calibri Light" w:eastAsiaTheme="majorEastAsia" w:hAnsi="Calibri Light" w:cstheme="majorBidi"/>
      <w:b/>
      <w:bCs/>
      <w:color w:val="2E74B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4D9E"/>
    <w:pPr>
      <w:keepNext/>
      <w:spacing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4D9E"/>
    <w:rPr>
      <w:rFonts w:ascii="Calibri Light" w:eastAsiaTheme="majorEastAsia" w:hAnsi="Calibri Light" w:cstheme="majorBidi"/>
      <w:b/>
      <w:bCs/>
      <w:noProof/>
      <w:color w:val="2E74B5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54D9E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54D9E"/>
    <w:pPr>
      <w:pBdr>
        <w:bottom w:val="single" w:sz="8" w:space="4" w:color="5B9BD5"/>
      </w:pBdr>
      <w:spacing w:after="300"/>
    </w:pPr>
    <w:rPr>
      <w:rFonts w:ascii="Calibri Light" w:eastAsiaTheme="majorEastAsia" w:hAnsi="Calibri Light" w:cstheme="majorBidi"/>
      <w:color w:val="323E4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4D9E"/>
    <w:rPr>
      <w:rFonts w:ascii="Calibri Light" w:eastAsiaTheme="majorEastAsia" w:hAnsi="Calibri Light" w:cstheme="majorBidi"/>
      <w:noProof/>
      <w:color w:val="323E4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4D9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54D9E"/>
    <w:rPr>
      <w:rFonts w:asciiTheme="majorHAnsi" w:eastAsiaTheme="majorEastAsia" w:hAnsiTheme="majorHAnsi" w:cstheme="majorBidi"/>
      <w:noProof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E54D9E"/>
    <w:rPr>
      <w:b/>
      <w:bCs/>
    </w:rPr>
  </w:style>
  <w:style w:type="character" w:styleId="Accentuation">
    <w:name w:val="Emphasis"/>
    <w:basedOn w:val="Policepardfaut"/>
    <w:uiPriority w:val="20"/>
    <w:qFormat/>
    <w:rsid w:val="00E54D9E"/>
    <w:rPr>
      <w:i/>
      <w:iCs/>
    </w:rPr>
  </w:style>
  <w:style w:type="paragraph" w:styleId="Sansinterligne">
    <w:name w:val="No Spacing"/>
    <w:uiPriority w:val="1"/>
    <w:rsid w:val="001214E4"/>
    <w:rPr>
      <w:rFonts w:ascii="Footlight MT Light" w:hAnsi="Footlight MT Light" w:cstheme="minorBidi"/>
      <w:sz w:val="24"/>
      <w:szCs w:val="22"/>
    </w:rPr>
  </w:style>
  <w:style w:type="character" w:styleId="Emphaseintense">
    <w:name w:val="Intense Emphasis"/>
    <w:basedOn w:val="Policepardfaut"/>
    <w:uiPriority w:val="21"/>
    <w:qFormat/>
    <w:rsid w:val="00E54D9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54D9E"/>
    <w:rPr>
      <w:smallCaps/>
      <w:color w:val="C0504D" w:themeColor="accent2"/>
      <w:u w:val="single"/>
    </w:rPr>
  </w:style>
  <w:style w:type="character" w:styleId="Titredulivre">
    <w:name w:val="Book Title"/>
    <w:basedOn w:val="Policepardfaut"/>
    <w:uiPriority w:val="33"/>
    <w:qFormat/>
    <w:rsid w:val="00E54D9E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E54D9E"/>
    <w:pPr>
      <w:ind w:left="720"/>
    </w:pPr>
  </w:style>
  <w:style w:type="paragraph" w:customStyle="1" w:styleId="Style1">
    <w:name w:val="Style1"/>
    <w:basedOn w:val="Sansinterligne"/>
    <w:next w:val="Sansinterligne"/>
    <w:link w:val="Style1Car"/>
    <w:autoRedefine/>
    <w:qFormat/>
    <w:rsid w:val="00E54D9E"/>
    <w:pPr>
      <w:spacing w:before="240" w:after="240"/>
    </w:pPr>
    <w:rPr>
      <w:rFonts w:ascii="Times New Roman" w:eastAsia="MS Mincho" w:hAnsi="Times New Roman"/>
      <w:noProof/>
      <w:szCs w:val="24"/>
      <w:lang w:eastAsia="fr-FR"/>
    </w:rPr>
  </w:style>
  <w:style w:type="character" w:customStyle="1" w:styleId="Style1Car">
    <w:name w:val="Style1 Car"/>
    <w:basedOn w:val="Policepardfaut"/>
    <w:link w:val="Style1"/>
    <w:rsid w:val="00E54D9E"/>
    <w:rPr>
      <w:rFonts w:ascii="Times New Roman" w:hAnsi="Times New Roman" w:cstheme="minorBidi"/>
      <w:noProof/>
      <w:sz w:val="24"/>
      <w:szCs w:val="24"/>
    </w:rPr>
  </w:style>
  <w:style w:type="paragraph" w:customStyle="1" w:styleId="Style2">
    <w:name w:val="Style2"/>
    <w:basedOn w:val="Sansinterligne"/>
    <w:qFormat/>
    <w:rsid w:val="00E54D9E"/>
    <w:rPr>
      <w:rFonts w:ascii="Georgia" w:eastAsia="MS Mincho" w:hAnsi="Georgia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675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5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ccitanet.free.fr/cors/leiczon0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C684-E471-44F9-A5D5-C3AA8162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et Karelle</dc:creator>
  <cp:lastModifiedBy>David et Karelle</cp:lastModifiedBy>
  <cp:revision>6</cp:revision>
  <dcterms:created xsi:type="dcterms:W3CDTF">2018-10-09T09:34:00Z</dcterms:created>
  <dcterms:modified xsi:type="dcterms:W3CDTF">2018-10-09T16:29:00Z</dcterms:modified>
</cp:coreProperties>
</file>