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70" w:rsidRDefault="00B8487B">
      <w:pPr>
        <w:tabs>
          <w:tab w:val="left" w:pos="7716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1"/>
          <w:sz w:val="24"/>
        </w:rPr>
        <w:t>Familha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Espaurugalhs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1"/>
          <w:sz w:val="24"/>
        </w:rPr>
        <w:t>Nom</w:t>
      </w:r>
      <w:r>
        <w:rPr>
          <w:b/>
          <w:color w:val="231F20"/>
          <w:spacing w:val="-56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Ramponòt</w:t>
      </w:r>
    </w:p>
    <w:p w:rsidR="002B7870" w:rsidRDefault="002B7870">
      <w:pPr>
        <w:pStyle w:val="Corpsdetexte"/>
        <w:rPr>
          <w:sz w:val="28"/>
        </w:rPr>
      </w:pPr>
    </w:p>
    <w:p w:rsidR="002B7870" w:rsidRDefault="002B7870">
      <w:pPr>
        <w:pStyle w:val="Corpsdetexte"/>
        <w:rPr>
          <w:sz w:val="28"/>
        </w:rPr>
      </w:pPr>
    </w:p>
    <w:p w:rsidR="002B7870" w:rsidRDefault="002B7870">
      <w:pPr>
        <w:pStyle w:val="Corpsdetexte"/>
        <w:rPr>
          <w:sz w:val="37"/>
        </w:rPr>
      </w:pPr>
    </w:p>
    <w:p w:rsidR="002B7870" w:rsidRDefault="00B8487B">
      <w:pPr>
        <w:pStyle w:val="Heading1"/>
        <w:spacing w:before="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2B7870" w:rsidRDefault="00B8487B">
      <w:pPr>
        <w:pStyle w:val="Corpsdetexte"/>
        <w:spacing w:before="57"/>
        <w:ind w:left="113" w:right="112" w:firstLine="226"/>
        <w:jc w:val="both"/>
      </w:pPr>
      <w:r>
        <w:rPr>
          <w:color w:val="231F20"/>
          <w:spacing w:val="-1"/>
        </w:rPr>
        <w:t xml:space="preserve">La Gasconha sancèra : que’s </w:t>
      </w:r>
      <w:r w:rsidR="00A62D3C">
        <w:rPr>
          <w:color w:val="231F20"/>
        </w:rPr>
        <w:t>rencontrava en situacion, qu'</w:t>
      </w:r>
      <w:r>
        <w:rPr>
          <w:color w:val="231F20"/>
        </w:rPr>
        <w:t>i a chic de temps</w:t>
      </w:r>
      <w:r>
        <w:rPr>
          <w:color w:val="231F20"/>
          <w:spacing w:val="1"/>
        </w:rPr>
        <w:t xml:space="preserve"> </w:t>
      </w:r>
      <w:r w:rsidR="00A62D3C">
        <w:rPr>
          <w:color w:val="231F20"/>
        </w:rPr>
        <w:t>u</w:t>
      </w:r>
      <w:r>
        <w:rPr>
          <w:color w:val="231F20"/>
        </w:rPr>
        <w:t>nqüèra, a Gèr en Bearn, e Simin Palay que’u mentau en Armanhac com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Medòc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còps dab ua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varianta nominau com « Ramponon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»).</w:t>
      </w:r>
    </w:p>
    <w:p w:rsidR="002B7870" w:rsidRDefault="002B7870">
      <w:pPr>
        <w:pStyle w:val="Corpsdetexte"/>
        <w:spacing w:before="6"/>
      </w:pPr>
    </w:p>
    <w:p w:rsidR="002B7870" w:rsidRDefault="00B8487B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2B7870" w:rsidRDefault="00B8487B">
      <w:pPr>
        <w:pStyle w:val="Corpsdetexte"/>
        <w:spacing w:before="57"/>
        <w:ind w:left="113" w:right="106" w:firstLine="226"/>
        <w:jc w:val="both"/>
      </w:pPr>
      <w:r>
        <w:rPr>
          <w:color w:val="231F20"/>
        </w:rPr>
        <w:t>Lo Ramponòt (a còp</w:t>
      </w:r>
      <w:r w:rsidR="00A62D3C">
        <w:rPr>
          <w:color w:val="231F20"/>
        </w:rPr>
        <w:t>s Ramponò) no’s pòt descríver p</w:t>
      </w:r>
      <w:r>
        <w:rPr>
          <w:color w:val="231F20"/>
        </w:rPr>
        <w:t>r’</w:t>
      </w:r>
      <w:r w:rsidR="00A62D3C">
        <w:rPr>
          <w:color w:val="231F20"/>
        </w:rPr>
        <w:t>a</w:t>
      </w:r>
      <w:r>
        <w:rPr>
          <w:color w:val="231F20"/>
        </w:rPr>
        <w:t>mor, justament, qu’e</w:t>
      </w:r>
      <w:r w:rsidR="00A62D3C"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 espaurugalh qui hè</w:t>
      </w:r>
      <w:r w:rsidR="00A62D3C">
        <w:rPr>
          <w:color w:val="231F20"/>
        </w:rPr>
        <w:t>i</w:t>
      </w:r>
      <w:r>
        <w:rPr>
          <w:color w:val="231F20"/>
        </w:rPr>
        <w:t xml:space="preserve"> paur en non pas s’amuishar. Qu’e</w:t>
      </w:r>
      <w:r w:rsidR="00A62D3C">
        <w:rPr>
          <w:color w:val="231F20"/>
        </w:rPr>
        <w:t>s</w:t>
      </w:r>
      <w:r>
        <w:rPr>
          <w:color w:val="231F20"/>
        </w:rPr>
        <w:t xml:space="preserve"> ua traca d’esperit tru</w:t>
      </w:r>
      <w:r>
        <w:rPr>
          <w:color w:val="231F20"/>
        </w:rPr>
        <w:t>caire, qu</w:t>
      </w:r>
      <w:r w:rsidR="00A62D3C">
        <w:rPr>
          <w:color w:val="231F20"/>
        </w:rPr>
        <w:t>e</w:t>
      </w:r>
      <w:r>
        <w:rPr>
          <w:color w:val="231F20"/>
        </w:rPr>
        <w:t xml:space="preserve"> los adultes utilizan per exemple </w:t>
      </w:r>
      <w:r w:rsidR="00A62D3C">
        <w:rPr>
          <w:color w:val="231F20"/>
        </w:rPr>
        <w:t>en</w:t>
      </w:r>
      <w:r>
        <w:rPr>
          <w:color w:val="231F20"/>
        </w:rPr>
        <w:t>tà copar los plors d’un mainat en tus</w:t>
      </w:r>
      <w:r>
        <w:rPr>
          <w:color w:val="231F20"/>
          <w:spacing w:val="-2"/>
        </w:rPr>
        <w:t>tar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darrèr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paret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 w:rsidR="00A62D3C">
        <w:rPr>
          <w:color w:val="231F20"/>
          <w:spacing w:val="-1"/>
        </w:rPr>
        <w:t>t</w:t>
      </w:r>
      <w:r>
        <w:rPr>
          <w:color w:val="231F20"/>
          <w:spacing w:val="-1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de’s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véder.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(«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Cho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!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Aqu</w:t>
      </w:r>
      <w:r w:rsidR="00A62D3C">
        <w:rPr>
          <w:color w:val="231F20"/>
          <w:spacing w:val="-1"/>
        </w:rPr>
        <w:t>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Ramponòt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qui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arriba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!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»).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Lo m</w:t>
      </w:r>
      <w:r w:rsidR="00A62D3C">
        <w:rPr>
          <w:color w:val="231F20"/>
        </w:rPr>
        <w:t>ò</w:t>
      </w:r>
      <w:r>
        <w:rPr>
          <w:color w:val="231F20"/>
        </w:rPr>
        <w:t>t que’s serv</w:t>
      </w:r>
      <w:r w:rsidR="00A62D3C">
        <w:rPr>
          <w:color w:val="231F20"/>
        </w:rPr>
        <w:t>ís</w:t>
      </w:r>
      <w:r>
        <w:rPr>
          <w:color w:val="231F20"/>
        </w:rPr>
        <w:t xml:space="preserve"> p</w:t>
      </w:r>
      <w:r w:rsidR="00A62D3C">
        <w:rPr>
          <w:color w:val="231F20"/>
        </w:rPr>
        <w:t>e</w:t>
      </w:r>
      <w:r>
        <w:rPr>
          <w:color w:val="231F20"/>
        </w:rPr>
        <w:t>rmèr de la sonoritat de la « r » iniciau (rotlada, plan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segur),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seguit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explosiu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sillaba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segu</w:t>
      </w:r>
      <w:r w:rsidR="00A62D3C">
        <w:rPr>
          <w:color w:val="231F20"/>
        </w:rPr>
        <w:t>í</w:t>
      </w:r>
      <w:r>
        <w:rPr>
          <w:color w:val="231F20"/>
        </w:rPr>
        <w:t>s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 w:rsidR="00A62D3C">
        <w:rPr>
          <w:color w:val="231F20"/>
          <w:spacing w:val="-2"/>
        </w:rPr>
        <w:t>en</w:t>
      </w:r>
      <w:r>
        <w:rPr>
          <w:color w:val="231F20"/>
        </w:rPr>
        <w:t>tà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impressionar.</w:t>
      </w:r>
    </w:p>
    <w:p w:rsidR="002B7870" w:rsidRDefault="00B8487B">
      <w:pPr>
        <w:pStyle w:val="Corpsdetexte"/>
        <w:spacing w:before="4"/>
        <w:ind w:left="113" w:right="111" w:firstLine="226"/>
        <w:jc w:val="both"/>
      </w:pPr>
      <w:r>
        <w:rPr>
          <w:color w:val="231F20"/>
        </w:rPr>
        <w:t>Frederic Mistral que hè</w:t>
      </w:r>
      <w:r w:rsidR="00A62D3C">
        <w:rPr>
          <w:color w:val="231F20"/>
        </w:rPr>
        <w:t>i</w:t>
      </w:r>
      <w:r>
        <w:rPr>
          <w:color w:val="231F20"/>
        </w:rPr>
        <w:t xml:space="preserve"> mencion d’un vèrbe « ramponar » (</w:t>
      </w:r>
      <w:r w:rsidR="00A62D3C">
        <w:rPr>
          <w:color w:val="231F20"/>
        </w:rPr>
        <w:t>un chic</w:t>
      </w:r>
      <w:r>
        <w:rPr>
          <w:color w:val="231F20"/>
        </w:rPr>
        <w:t xml:space="preserve"> desbrombat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uei) dont lo sens èra (que citi) « gronder, quereller », e qui sembla ligat dirècta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l’espaurugalh n</w:t>
      </w:r>
      <w:r w:rsidR="00A62D3C">
        <w:rPr>
          <w:color w:val="231F20"/>
        </w:rPr>
        <w:t>ò</w:t>
      </w:r>
      <w:r>
        <w:rPr>
          <w:color w:val="231F20"/>
        </w:rPr>
        <w:t>ste.</w:t>
      </w:r>
    </w:p>
    <w:p w:rsidR="002B7870" w:rsidRDefault="00B8487B">
      <w:pPr>
        <w:pStyle w:val="Corpsdetexte"/>
        <w:spacing w:before="2"/>
        <w:ind w:left="113" w:right="110" w:firstLine="226"/>
        <w:jc w:val="both"/>
      </w:pPr>
      <w:r>
        <w:rPr>
          <w:color w:val="231F20"/>
        </w:rPr>
        <w:t>Simin Palay que precisa en lo son Diccionari qu</w:t>
      </w:r>
      <w:r>
        <w:rPr>
          <w:color w:val="231F20"/>
        </w:rPr>
        <w:t>e</w:t>
      </w:r>
      <w:r w:rsidR="00A62D3C">
        <w:rPr>
          <w:color w:val="231F20"/>
        </w:rPr>
        <w:t>'</w:t>
      </w:r>
      <w:r>
        <w:rPr>
          <w:color w:val="231F20"/>
        </w:rPr>
        <w:t xml:space="preserve">n Armanhac, lo mot « </w:t>
      </w:r>
      <w:r>
        <w:rPr>
          <w:color w:val="231F20"/>
        </w:rPr>
        <w:t>ram-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ponòt » que designa (metaforicament) un aganit, un cobés, un òmi de las mans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-1"/>
        </w:rPr>
        <w:t>urposas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: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aganits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qu’an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tostemps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avut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quauqu’arren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d’esvarjant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amui-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 xml:space="preserve">sha per exemple lo personatge de Ténardier en </w:t>
      </w:r>
      <w:r>
        <w:rPr>
          <w:i/>
          <w:color w:val="231F20"/>
        </w:rPr>
        <w:t>Les Misérables</w:t>
      </w:r>
      <w:r>
        <w:rPr>
          <w:color w:val="231F20"/>
        </w:rPr>
        <w:t>, o l’</w:t>
      </w:r>
      <w:r>
        <w:rPr>
          <w:i/>
          <w:color w:val="231F20"/>
        </w:rPr>
        <w:t xml:space="preserve">Harpagon </w:t>
      </w:r>
      <w:r>
        <w:rPr>
          <w:color w:val="231F20"/>
        </w:rPr>
        <w:t>de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Molière. Que defin</w:t>
      </w:r>
      <w:r w:rsidR="00A62D3C">
        <w:rPr>
          <w:color w:val="231F20"/>
        </w:rPr>
        <w:t>ís</w:t>
      </w:r>
      <w:r>
        <w:rPr>
          <w:color w:val="231F20"/>
        </w:rPr>
        <w:t xml:space="preserve"> per aulhors Ramponòt com un « hantaume » e un « lop-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garon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».</w:t>
      </w:r>
    </w:p>
    <w:p w:rsidR="002B7870" w:rsidRDefault="00A62D3C">
      <w:pPr>
        <w:pStyle w:val="Corpsdetexte"/>
        <w:spacing w:before="4"/>
        <w:ind w:left="113" w:right="107" w:firstLine="226"/>
        <w:jc w:val="both"/>
      </w:pPr>
      <w:r>
        <w:rPr>
          <w:color w:val="231F20"/>
        </w:rPr>
        <w:t>Ent</w:t>
      </w:r>
      <w:r w:rsidR="00B8487B">
        <w:rPr>
          <w:color w:val="231F20"/>
        </w:rPr>
        <w:t>à sintetizar, que diseram que Ramponòt que junta la paur deu brut d’un truc</w:t>
      </w:r>
      <w:r w:rsidR="00B8487B">
        <w:rPr>
          <w:color w:val="231F20"/>
          <w:spacing w:val="-74"/>
        </w:rPr>
        <w:t xml:space="preserve"> </w:t>
      </w:r>
      <w:r w:rsidR="00B8487B">
        <w:rPr>
          <w:color w:val="231F20"/>
        </w:rPr>
        <w:t>a</w:t>
      </w:r>
      <w:r w:rsidR="00B8487B">
        <w:rPr>
          <w:color w:val="231F20"/>
          <w:spacing w:val="-1"/>
        </w:rPr>
        <w:t xml:space="preserve"> </w:t>
      </w:r>
      <w:r w:rsidR="00B8487B">
        <w:rPr>
          <w:color w:val="231F20"/>
        </w:rPr>
        <w:t>l’engüeish produsit per la</w:t>
      </w:r>
      <w:r w:rsidR="00B8487B">
        <w:rPr>
          <w:color w:val="231F20"/>
          <w:spacing w:val="-1"/>
        </w:rPr>
        <w:t xml:space="preserve"> </w:t>
      </w:r>
      <w:r w:rsidR="00B8487B">
        <w:rPr>
          <w:color w:val="231F20"/>
        </w:rPr>
        <w:t>rapacitat.</w:t>
      </w:r>
    </w:p>
    <w:p w:rsidR="002B7870" w:rsidRDefault="002B7870">
      <w:pPr>
        <w:pStyle w:val="Corpsdetexte"/>
        <w:spacing w:before="5"/>
      </w:pPr>
    </w:p>
    <w:p w:rsidR="002B7870" w:rsidRDefault="00B8487B">
      <w:pPr>
        <w:ind w:left="113"/>
        <w:jc w:val="both"/>
        <w:rPr>
          <w:sz w:val="24"/>
        </w:rPr>
      </w:pPr>
      <w:r>
        <w:rPr>
          <w:b/>
          <w:color w:val="231F20"/>
          <w:spacing w:val="-1"/>
          <w:sz w:val="24"/>
        </w:rPr>
        <w:t>Istòria</w:t>
      </w:r>
      <w:r>
        <w:rPr>
          <w:b/>
          <w:color w:val="231F20"/>
          <w:spacing w:val="-54"/>
          <w:sz w:val="24"/>
        </w:rPr>
        <w:t xml:space="preserve"> </w:t>
      </w:r>
      <w:r>
        <w:rPr>
          <w:b/>
          <w:color w:val="231F20"/>
          <w:spacing w:val="-1"/>
          <w:sz w:val="24"/>
        </w:rPr>
        <w:t>:</w:t>
      </w:r>
      <w:r>
        <w:rPr>
          <w:b/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(véder</w:t>
      </w:r>
      <w:r>
        <w:rPr>
          <w:color w:val="231F20"/>
          <w:sz w:val="24"/>
        </w:rPr>
        <w:t xml:space="preserve"> aqu</w:t>
      </w:r>
      <w:r w:rsidR="00A62D3C">
        <w:rPr>
          <w:color w:val="231F20"/>
          <w:sz w:val="24"/>
        </w:rPr>
        <w:t>í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dessús)</w:t>
      </w:r>
    </w:p>
    <w:p w:rsidR="002B7870" w:rsidRDefault="002B7870">
      <w:pPr>
        <w:pStyle w:val="Corpsdetexte"/>
        <w:spacing w:before="3"/>
        <w:rPr>
          <w:sz w:val="29"/>
        </w:rPr>
      </w:pPr>
    </w:p>
    <w:p w:rsidR="002B7870" w:rsidRDefault="00B8487B">
      <w:pPr>
        <w:pStyle w:val="Heading1"/>
        <w:jc w:val="left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2B7870" w:rsidRDefault="00B8487B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ind w:left="510"/>
        <w:rPr>
          <w:sz w:val="24"/>
        </w:rPr>
      </w:pPr>
      <w:r>
        <w:rPr>
          <w:color w:val="231F20"/>
          <w:sz w:val="24"/>
        </w:rPr>
        <w:t>Lo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</w:t>
      </w:r>
      <w:r w:rsidR="00A62D3C">
        <w:rPr>
          <w:color w:val="231F20"/>
          <w:sz w:val="24"/>
        </w:rPr>
        <w:t>ò</w:t>
      </w:r>
      <w:r>
        <w:rPr>
          <w:color w:val="231F20"/>
          <w:sz w:val="24"/>
        </w:rPr>
        <w:t>t</w:t>
      </w:r>
      <w:r>
        <w:rPr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ramponneau</w:t>
      </w:r>
      <w:r>
        <w:rPr>
          <w:i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argòt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francés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(=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coup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poing)</w:t>
      </w:r>
    </w:p>
    <w:p w:rsidR="002B7870" w:rsidRDefault="00B8487B">
      <w:pPr>
        <w:pStyle w:val="Paragraphedeliste"/>
        <w:numPr>
          <w:ilvl w:val="0"/>
          <w:numId w:val="1"/>
        </w:numPr>
        <w:tabs>
          <w:tab w:val="left" w:pos="511"/>
        </w:tabs>
        <w:ind w:right="112" w:firstLine="226"/>
        <w:rPr>
          <w:sz w:val="24"/>
        </w:rPr>
      </w:pPr>
      <w:r>
        <w:rPr>
          <w:color w:val="231F20"/>
          <w:sz w:val="24"/>
        </w:rPr>
        <w:t>Los «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tres trucs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» qui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anóncian l</w:t>
      </w:r>
      <w:r w:rsidR="00A62D3C">
        <w:rPr>
          <w:color w:val="231F20"/>
          <w:sz w:val="24"/>
        </w:rPr>
        <w:t xml:space="preserve">'entrada </w:t>
      </w:r>
      <w:r>
        <w:rPr>
          <w:color w:val="231F20"/>
          <w:sz w:val="24"/>
        </w:rPr>
        <w:t>d’ua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representacion teatrau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 har</w:t>
      </w:r>
      <w:r>
        <w:rPr>
          <w:color w:val="231F20"/>
          <w:spacing w:val="-73"/>
          <w:sz w:val="24"/>
        </w:rPr>
        <w:t xml:space="preserve"> </w:t>
      </w:r>
      <w:r>
        <w:rPr>
          <w:color w:val="231F20"/>
          <w:sz w:val="24"/>
        </w:rPr>
        <w:t>tornar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</w:t>
      </w:r>
      <w:r w:rsidR="00A62D3C">
        <w:rPr>
          <w:color w:val="231F20"/>
          <w:sz w:val="24"/>
        </w:rPr>
        <w:t>í</w:t>
      </w:r>
      <w:r>
        <w:rPr>
          <w:color w:val="231F20"/>
          <w:sz w:val="24"/>
        </w:rPr>
        <w:t>ner lo silenci.</w:t>
      </w:r>
    </w:p>
    <w:p w:rsidR="002B7870" w:rsidRDefault="00B8487B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z w:val="24"/>
        </w:rPr>
        <w:t>Los</w:t>
      </w:r>
      <w:r>
        <w:rPr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poltergeists</w:t>
      </w:r>
      <w:r>
        <w:rPr>
          <w:i/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«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esperits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trucaires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»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credenças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occidentaus.</w:t>
      </w:r>
    </w:p>
    <w:sectPr w:rsidR="002B7870" w:rsidSect="002B7870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6892"/>
    <w:multiLevelType w:val="hybridMultilevel"/>
    <w:tmpl w:val="DEC6DBA2"/>
    <w:lvl w:ilvl="0" w:tplc="97087C4E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4CD02870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AA366EF8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8A8A5AA6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222EBEC2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948E8DDC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C98A44B4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13C4A850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A0A213C2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B7870"/>
    <w:rsid w:val="002B7870"/>
    <w:rsid w:val="00A62D3C"/>
    <w:rsid w:val="00B8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7870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B787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2B7870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2B7870"/>
    <w:pPr>
      <w:spacing w:before="1"/>
      <w:ind w:left="510" w:hanging="171"/>
    </w:pPr>
  </w:style>
  <w:style w:type="paragraph" w:customStyle="1" w:styleId="TableParagraph">
    <w:name w:val="Table Paragraph"/>
    <w:basedOn w:val="Normal"/>
    <w:uiPriority w:val="1"/>
    <w:qFormat/>
    <w:rsid w:val="002B78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3</cp:revision>
  <dcterms:created xsi:type="dcterms:W3CDTF">2022-01-26T09:29:00Z</dcterms:created>
  <dcterms:modified xsi:type="dcterms:W3CDTF">2022-01-27T09:54:00Z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